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B72AA2" w14:textId="6D2CE6ED" w:rsidR="0046495B" w:rsidRPr="00790589" w:rsidRDefault="0046495B" w:rsidP="0046495B">
      <w:pPr>
        <w:spacing w:after="0" w:line="259" w:lineRule="auto"/>
        <w:jc w:val="center"/>
        <w:rPr>
          <w:rFonts w:asciiTheme="minorHAnsi" w:eastAsiaTheme="minorHAnsi" w:hAnsiTheme="minorHAnsi" w:cstheme="minorBidi"/>
          <w:b/>
          <w:i/>
          <w:color w:val="767171" w:themeColor="background2" w:themeShade="80"/>
          <w:sz w:val="28"/>
          <w:lang w:val="en-GB"/>
        </w:rPr>
      </w:pPr>
      <w:r w:rsidRPr="00790589">
        <w:rPr>
          <w:rFonts w:asciiTheme="minorHAnsi" w:eastAsiaTheme="minorHAnsi" w:hAnsiTheme="minorHAnsi" w:cstheme="minorBidi"/>
          <w:b/>
          <w:i/>
          <w:noProof/>
          <w:color w:val="767171" w:themeColor="background2" w:themeShade="80"/>
          <w:sz w:val="12"/>
          <w:lang w:val="en-GB"/>
        </w:rPr>
        <w:drawing>
          <wp:anchor distT="0" distB="0" distL="114300" distR="114300" simplePos="0" relativeHeight="251659264" behindDoc="1" locked="0" layoutInCell="1" allowOverlap="1" wp14:anchorId="5A10FD4F" wp14:editId="53F9EB25">
            <wp:simplePos x="0" y="0"/>
            <wp:positionH relativeFrom="margin">
              <wp:posOffset>2064964</wp:posOffset>
            </wp:positionH>
            <wp:positionV relativeFrom="paragraph">
              <wp:posOffset>-98425</wp:posOffset>
            </wp:positionV>
            <wp:extent cx="419930" cy="422922"/>
            <wp:effectExtent l="0" t="0" r="0" b="0"/>
            <wp:wrapNone/>
            <wp:docPr id="1" name="Picture 1" descr="\\maynesserver\data\Maynes Coaches 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aynesserver\data\Maynes Coaches Logo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0000" b="90000" l="10000" r="90000">
                                  <a14:foregroundMark x1="21610" y1="64135" x2="25847" y2="58228"/>
                                  <a14:backgroundMark x1="48485" y1="15060" x2="58788" y2="22892"/>
                                  <a14:backgroundMark x1="47879" y1="17470" x2="26061" y2="25904"/>
                                  <a14:backgroundMark x1="26061" y1="25904" x2="14545" y2="43373"/>
                                  <a14:backgroundMark x1="12727" y1="48193" x2="23636" y2="52410"/>
                                  <a14:backgroundMark x1="30909" y1="80120" x2="66667" y2="75904"/>
                                  <a14:backgroundMark x1="77576" y1="46988" x2="95152" y2="37952"/>
                                  <a14:backgroundMark x1="57576" y1="53012" x2="57576" y2="53012"/>
                                  <a14:backgroundMark x1="73939" y1="53012" x2="73939" y2="53012"/>
                                  <a14:backgroundMark x1="69697" y1="53012" x2="69697" y2="53012"/>
                                  <a14:backgroundMark x1="49091" y1="30120" x2="49091" y2="30120"/>
                                  <a14:backgroundMark x1="46667" y1="30723" x2="46667" y2="30723"/>
                                  <a14:backgroundMark x1="43030" y1="30723" x2="43030" y2="3072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930" cy="422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0589">
        <w:rPr>
          <w:rFonts w:asciiTheme="minorHAnsi" w:eastAsiaTheme="minorHAnsi" w:hAnsiTheme="minorHAnsi" w:cstheme="minorBidi"/>
          <w:b/>
          <w:i/>
          <w:color w:val="767171" w:themeColor="background2" w:themeShade="80"/>
          <w:sz w:val="28"/>
          <w:lang w:val="en-GB"/>
        </w:rPr>
        <w:t xml:space="preserve">AYNES COACHES LIMITED RISK ASSESSMENT FOR TRANSPORTATION </w:t>
      </w:r>
    </w:p>
    <w:p w14:paraId="39EB459E" w14:textId="77777777" w:rsidR="0046495B" w:rsidRDefault="0046495B" w:rsidP="0046495B">
      <w:pPr>
        <w:pStyle w:val="NoSpacing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616"/>
      </w:tblGrid>
      <w:tr w:rsidR="0046495B" w14:paraId="0119E263" w14:textId="77777777" w:rsidTr="00EB6459">
        <w:tc>
          <w:tcPr>
            <w:tcW w:w="1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AA427" w14:textId="77777777" w:rsidR="0046495B" w:rsidRDefault="0046495B" w:rsidP="00EB6459">
            <w:pPr>
              <w:pStyle w:val="NoSpacing"/>
            </w:pPr>
            <w:proofErr w:type="gramStart"/>
            <w:r w:rsidRPr="00790589">
              <w:rPr>
                <w:b/>
                <w:i/>
                <w:color w:val="002060"/>
              </w:rPr>
              <w:t xml:space="preserve">Abbreviations; </w:t>
            </w:r>
            <w:r>
              <w:t xml:space="preserve">  </w:t>
            </w:r>
            <w:proofErr w:type="gramEnd"/>
            <w:r>
              <w:t xml:space="preserve">  Likelihood of Occurrence  L = Low, M = Medium,  H = High.  </w:t>
            </w:r>
          </w:p>
          <w:p w14:paraId="0BD83946" w14:textId="77777777" w:rsidR="0046495B" w:rsidRDefault="0046495B" w:rsidP="00EB6459">
            <w:pPr>
              <w:pStyle w:val="NoSpacing"/>
            </w:pPr>
            <w:r>
              <w:t xml:space="preserve">                               Consequence m = Minor Injury, M = Major Injury, F = Fatal</w:t>
            </w:r>
          </w:p>
        </w:tc>
      </w:tr>
    </w:tbl>
    <w:p w14:paraId="590EAD08" w14:textId="77777777" w:rsidR="0046495B" w:rsidRDefault="0046495B" w:rsidP="0046495B">
      <w:pPr>
        <w:spacing w:after="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1842"/>
        <w:gridCol w:w="1134"/>
        <w:gridCol w:w="1276"/>
        <w:gridCol w:w="1418"/>
        <w:gridCol w:w="2693"/>
        <w:gridCol w:w="2948"/>
      </w:tblGrid>
      <w:tr w:rsidR="0046495B" w14:paraId="6E8D3FEC" w14:textId="77777777" w:rsidTr="0046495B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0E72C" w14:textId="77777777" w:rsidR="0046495B" w:rsidRPr="00790589" w:rsidRDefault="0046495B" w:rsidP="00EB6459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Activity /</w:t>
            </w:r>
          </w:p>
          <w:p w14:paraId="5A814B10" w14:textId="77777777" w:rsidR="0046495B" w:rsidRPr="00790589" w:rsidRDefault="0046495B" w:rsidP="00EB6459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Process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99AFA" w14:textId="77777777" w:rsidR="0046495B" w:rsidRPr="00790589" w:rsidRDefault="0046495B" w:rsidP="00EB6459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Location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B2D75" w14:textId="77777777" w:rsidR="0046495B" w:rsidRPr="00790589" w:rsidRDefault="0046495B" w:rsidP="00EB6459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Risk</w:t>
            </w:r>
          </w:p>
          <w:p w14:paraId="037BA3AB" w14:textId="77777777" w:rsidR="0046495B" w:rsidRPr="00790589" w:rsidRDefault="0046495B" w:rsidP="00EB6459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Identified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29982" w14:textId="77777777" w:rsidR="0046495B" w:rsidRPr="00790589" w:rsidRDefault="0046495B" w:rsidP="00EB6459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People</w:t>
            </w:r>
          </w:p>
          <w:p w14:paraId="4B07E785" w14:textId="77777777" w:rsidR="0046495B" w:rsidRPr="00790589" w:rsidRDefault="0046495B" w:rsidP="00EB6459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at Risk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9A440" w14:textId="77777777" w:rsidR="0046495B" w:rsidRPr="00790589" w:rsidRDefault="0046495B" w:rsidP="00EB6459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Likelihood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ED0F0" w14:textId="77777777" w:rsidR="0046495B" w:rsidRPr="00790589" w:rsidRDefault="0046495B" w:rsidP="00EB6459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Consequence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26F0A" w14:textId="77777777" w:rsidR="0046495B" w:rsidRPr="00790589" w:rsidRDefault="0046495B" w:rsidP="00EB6459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Control Measures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AA309" w14:textId="77777777" w:rsidR="0046495B" w:rsidRPr="00790589" w:rsidRDefault="0046495B" w:rsidP="00EB6459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Notes</w:t>
            </w:r>
          </w:p>
        </w:tc>
      </w:tr>
      <w:tr w:rsidR="0046495B" w14:paraId="754E5459" w14:textId="77777777" w:rsidTr="0046495B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A2EA8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 to/from</w:t>
            </w:r>
          </w:p>
          <w:p w14:paraId="3C3CA87E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destination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8ABDB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Breakdown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5F8B5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Hypothermia when </w:t>
            </w:r>
          </w:p>
          <w:p w14:paraId="15A2ECE2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stranded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64543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BE6CB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1D036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D98FB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poor weather ensure warm clothing is on board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2CEA5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6495B" w14:paraId="72B47670" w14:textId="77777777" w:rsidTr="0046495B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6D450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 to/from</w:t>
            </w:r>
          </w:p>
          <w:p w14:paraId="760BF62C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destination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FF284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Hired Coaches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78798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Malfunction of </w:t>
            </w:r>
          </w:p>
          <w:p w14:paraId="5859C3A9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unroadworthy vehicles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40463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&amp; other drivers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90336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CFFC4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m-F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CD12D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reputable firm with PCV operator’s license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1966B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6495B" w14:paraId="214E4DD2" w14:textId="77777777" w:rsidTr="0046495B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0924A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 to/from</w:t>
            </w:r>
          </w:p>
          <w:p w14:paraId="3268CE11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destination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629F4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 Transport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4764B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Malfunction of </w:t>
            </w:r>
          </w:p>
          <w:p w14:paraId="7AEAF070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unroadworthy vehicles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6E6AF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&amp; other drivers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C93ED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3C876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m-F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E16C8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Ensure MOT, servicing, periodic checks &amp; drivers checks completed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CE2C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6495B" w14:paraId="0E3FD9E0" w14:textId="77777777" w:rsidTr="0046495B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C30FA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 to/from</w:t>
            </w:r>
          </w:p>
          <w:p w14:paraId="72BFCFCB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destination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38AF1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Rest Stops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6247C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Passengers left behind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24FDC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except driver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8834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C3890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2C7F4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Full head counts before moving off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94BD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6495B" w14:paraId="686F11ED" w14:textId="77777777" w:rsidTr="0046495B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6173A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 to/from</w:t>
            </w:r>
          </w:p>
          <w:p w14:paraId="1305F666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destination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A50DD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Embarking/</w:t>
            </w:r>
          </w:p>
          <w:p w14:paraId="7A8D15C2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Disembarking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8ADC3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Hit by passing car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7ED61A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86920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5EDFB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78BAE" w14:textId="77777777" w:rsidR="0046495B" w:rsidRDefault="0046495B" w:rsidP="00EB6459">
            <w:pPr>
              <w:pStyle w:val="ListParagraph"/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 Choose sensible site to load / unload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64F59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46495B" w14:paraId="10D1606D" w14:textId="77777777" w:rsidTr="00242A3D">
        <w:trPr>
          <w:trHeight w:val="97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F691F92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 to/from</w:t>
            </w:r>
          </w:p>
          <w:p w14:paraId="3EED04B2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destination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5DA06A5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On-route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83DA396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Illness or injury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FB97B73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9C1A8F7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57C02CB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C61AE05" w14:textId="77777777" w:rsidR="0046495B" w:rsidRDefault="0046495B" w:rsidP="00EB6459">
            <w:pPr>
              <w:pStyle w:val="ListParagraph"/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 Stay with casualty.  Ensure safety of group.</w:t>
            </w:r>
          </w:p>
          <w:p w14:paraId="5183F159" w14:textId="1A5DB9B4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 Carry contact no’s, medical &amp; consent forms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446F8B7" w14:textId="464974EB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Minimum 2 Pax needed</w:t>
            </w:r>
          </w:p>
          <w:p w14:paraId="4DCEC7BC" w14:textId="19630CD8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Always confirm identity of person</w:t>
            </w:r>
          </w:p>
        </w:tc>
      </w:tr>
      <w:tr w:rsidR="0046495B" w14:paraId="5BD7C5C0" w14:textId="77777777" w:rsidTr="0046495B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089F6F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 to/from</w:t>
            </w:r>
          </w:p>
          <w:p w14:paraId="4ED9598A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Destination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CD27C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On-route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3A03C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Misbehavior </w:t>
            </w:r>
          </w:p>
          <w:p w14:paraId="1896F8B1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distracting drivers, objects falling from vehicle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F4F14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&amp; other drivers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995A0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DC934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m-F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CC4EE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 Keep passengers occupied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BADCF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Only if vehicle safe to move</w:t>
            </w:r>
          </w:p>
        </w:tc>
      </w:tr>
      <w:tr w:rsidR="0046495B" w14:paraId="266ABFC3" w14:textId="77777777" w:rsidTr="0046495B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AC956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 to/from</w:t>
            </w:r>
          </w:p>
          <w:p w14:paraId="4D1AB618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destination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885FF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Refueling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941DB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Fire, lost passengers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04D92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DC99CD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53D6A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m-F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1F3BC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Coach should refuel when all passengers are not onboard / at venue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0402C" w14:textId="77777777" w:rsidR="0046495B" w:rsidRDefault="0046495B" w:rsidP="00EB64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Ensure coach is fully fueled for the trip prior to collecting group</w:t>
            </w:r>
          </w:p>
        </w:tc>
      </w:tr>
    </w:tbl>
    <w:p w14:paraId="684B6558" w14:textId="77777777" w:rsidR="0046495B" w:rsidRDefault="0046495B" w:rsidP="0046495B">
      <w:pPr>
        <w:spacing w:after="0"/>
        <w:rPr>
          <w:b/>
          <w:i/>
          <w:color w:val="002060"/>
        </w:rPr>
      </w:pPr>
    </w:p>
    <w:p w14:paraId="2F7BC214" w14:textId="7DFBE2EE" w:rsidR="0046495B" w:rsidRDefault="0046495B" w:rsidP="0046495B">
      <w:pPr>
        <w:spacing w:after="0"/>
        <w:rPr>
          <w:b/>
          <w:i/>
          <w:color w:val="002060"/>
        </w:rPr>
      </w:pPr>
    </w:p>
    <w:p w14:paraId="433DB920" w14:textId="77777777" w:rsidR="0046495B" w:rsidRDefault="0046495B" w:rsidP="0046495B">
      <w:pPr>
        <w:spacing w:after="0"/>
        <w:rPr>
          <w:b/>
          <w:i/>
          <w:color w:val="002060"/>
        </w:rPr>
      </w:pPr>
    </w:p>
    <w:p w14:paraId="39D13C54" w14:textId="29FD9678" w:rsidR="0046495B" w:rsidRPr="00790589" w:rsidRDefault="0046495B" w:rsidP="0046495B">
      <w:pPr>
        <w:spacing w:after="0"/>
        <w:rPr>
          <w:b/>
          <w:i/>
          <w:color w:val="002060"/>
        </w:rPr>
      </w:pPr>
      <w:r>
        <w:rPr>
          <w:b/>
          <w:i/>
          <w:color w:val="002060"/>
        </w:rPr>
        <w:t>DATE OF REVIEW:______________________</w:t>
      </w:r>
      <w:r>
        <w:rPr>
          <w:b/>
          <w:i/>
          <w:color w:val="002060"/>
        </w:rPr>
        <w:tab/>
      </w:r>
      <w:r>
        <w:rPr>
          <w:b/>
          <w:i/>
          <w:color w:val="002060"/>
        </w:rPr>
        <w:tab/>
      </w:r>
      <w:r>
        <w:rPr>
          <w:b/>
          <w:i/>
          <w:color w:val="002060"/>
        </w:rPr>
        <w:tab/>
        <w:t>BY:</w:t>
      </w:r>
      <w:r w:rsidRPr="00790589">
        <w:rPr>
          <w:b/>
          <w:i/>
          <w:color w:val="002060"/>
        </w:rPr>
        <w:t xml:space="preserve"> </w:t>
      </w:r>
      <w:r>
        <w:rPr>
          <w:b/>
          <w:i/>
          <w:color w:val="002060"/>
        </w:rPr>
        <w:t xml:space="preserve">______________________   </w:t>
      </w:r>
      <w:r>
        <w:rPr>
          <w:b/>
          <w:i/>
          <w:color w:val="002060"/>
        </w:rPr>
        <w:tab/>
      </w:r>
      <w:r>
        <w:rPr>
          <w:b/>
          <w:i/>
          <w:color w:val="002060"/>
        </w:rPr>
        <w:tab/>
      </w:r>
      <w:r>
        <w:rPr>
          <w:b/>
          <w:i/>
          <w:color w:val="002060"/>
        </w:rPr>
        <w:tab/>
        <w:t>DATE OF NEW REVIEW:</w:t>
      </w:r>
      <w:r w:rsidRPr="00790589">
        <w:rPr>
          <w:b/>
          <w:i/>
          <w:color w:val="002060"/>
        </w:rPr>
        <w:t xml:space="preserve"> </w:t>
      </w:r>
      <w:r>
        <w:rPr>
          <w:b/>
          <w:i/>
          <w:color w:val="002060"/>
        </w:rPr>
        <w:t>______________________</w:t>
      </w:r>
    </w:p>
    <w:p w14:paraId="16CE0FE8" w14:textId="44853692" w:rsidR="0046495B" w:rsidRDefault="0046495B">
      <w:r w:rsidRPr="00790589">
        <w:rPr>
          <w:rFonts w:asciiTheme="minorHAnsi" w:eastAsiaTheme="minorHAnsi" w:hAnsiTheme="minorHAnsi" w:cstheme="minorBidi"/>
          <w:b/>
          <w:noProof/>
          <w:sz w:val="12"/>
          <w:lang w:val="en-GB"/>
        </w:rPr>
        <w:drawing>
          <wp:anchor distT="0" distB="0" distL="114300" distR="114300" simplePos="0" relativeHeight="251660288" behindDoc="1" locked="0" layoutInCell="1" allowOverlap="1" wp14:anchorId="26894491" wp14:editId="4F10187D">
            <wp:simplePos x="0" y="0"/>
            <wp:positionH relativeFrom="margin">
              <wp:align>right</wp:align>
            </wp:positionH>
            <wp:positionV relativeFrom="paragraph">
              <wp:posOffset>149683</wp:posOffset>
            </wp:positionV>
            <wp:extent cx="837975" cy="843681"/>
            <wp:effectExtent l="0" t="0" r="635" b="0"/>
            <wp:wrapNone/>
            <wp:docPr id="3" name="Picture 3" descr="\\maynesserver\data\Maynes Coaches 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aynesserver\data\Maynes Coaches Logo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975" cy="843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5FAA7A" w14:textId="2A3B6B04" w:rsidR="0046495B" w:rsidRDefault="0046495B">
      <w:pPr>
        <w:spacing w:after="160" w:line="259" w:lineRule="auto"/>
      </w:pPr>
      <w:r>
        <w:br w:type="page"/>
      </w:r>
    </w:p>
    <w:p w14:paraId="00E792C7" w14:textId="77777777" w:rsidR="0046495B" w:rsidRPr="00790589" w:rsidRDefault="0046495B" w:rsidP="0046495B">
      <w:pPr>
        <w:spacing w:after="0" w:line="259" w:lineRule="auto"/>
        <w:jc w:val="center"/>
        <w:rPr>
          <w:rFonts w:asciiTheme="minorHAnsi" w:eastAsiaTheme="minorHAnsi" w:hAnsiTheme="minorHAnsi" w:cstheme="minorBidi"/>
          <w:b/>
          <w:i/>
          <w:color w:val="767171" w:themeColor="background2" w:themeShade="80"/>
          <w:sz w:val="28"/>
          <w:lang w:val="en-GB"/>
        </w:rPr>
      </w:pPr>
      <w:bookmarkStart w:id="0" w:name="_GoBack"/>
      <w:r w:rsidRPr="00790589">
        <w:rPr>
          <w:rFonts w:asciiTheme="minorHAnsi" w:eastAsiaTheme="minorHAnsi" w:hAnsiTheme="minorHAnsi" w:cstheme="minorBidi"/>
          <w:b/>
          <w:i/>
          <w:noProof/>
          <w:color w:val="767171" w:themeColor="background2" w:themeShade="80"/>
          <w:sz w:val="12"/>
          <w:lang w:val="en-GB"/>
        </w:rPr>
        <w:lastRenderedPageBreak/>
        <w:drawing>
          <wp:anchor distT="0" distB="0" distL="114300" distR="114300" simplePos="0" relativeHeight="251662336" behindDoc="1" locked="0" layoutInCell="1" allowOverlap="1" wp14:anchorId="5765C090" wp14:editId="759943A7">
            <wp:simplePos x="0" y="0"/>
            <wp:positionH relativeFrom="margin">
              <wp:posOffset>2064964</wp:posOffset>
            </wp:positionH>
            <wp:positionV relativeFrom="paragraph">
              <wp:posOffset>-98425</wp:posOffset>
            </wp:positionV>
            <wp:extent cx="419930" cy="422922"/>
            <wp:effectExtent l="0" t="0" r="0" b="0"/>
            <wp:wrapNone/>
            <wp:docPr id="2" name="Picture 2" descr="\\maynesserver\data\Maynes Coaches 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aynesserver\data\Maynes Coaches Logo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0000" b="90000" l="10000" r="90000">
                                  <a14:foregroundMark x1="21610" y1="64135" x2="25847" y2="58228"/>
                                  <a14:backgroundMark x1="48485" y1="15060" x2="58788" y2="22892"/>
                                  <a14:backgroundMark x1="47879" y1="17470" x2="26061" y2="25904"/>
                                  <a14:backgroundMark x1="26061" y1="25904" x2="14545" y2="43373"/>
                                  <a14:backgroundMark x1="12727" y1="48193" x2="23636" y2="52410"/>
                                  <a14:backgroundMark x1="30909" y1="80120" x2="66667" y2="75904"/>
                                  <a14:backgroundMark x1="77576" y1="46988" x2="95152" y2="37952"/>
                                  <a14:backgroundMark x1="57576" y1="53012" x2="57576" y2="53012"/>
                                  <a14:backgroundMark x1="73939" y1="53012" x2="73939" y2="53012"/>
                                  <a14:backgroundMark x1="69697" y1="53012" x2="69697" y2="53012"/>
                                  <a14:backgroundMark x1="49091" y1="30120" x2="49091" y2="30120"/>
                                  <a14:backgroundMark x1="46667" y1="30723" x2="46667" y2="30723"/>
                                  <a14:backgroundMark x1="43030" y1="30723" x2="43030" y2="3072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930" cy="422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0589">
        <w:rPr>
          <w:rFonts w:asciiTheme="minorHAnsi" w:eastAsiaTheme="minorHAnsi" w:hAnsiTheme="minorHAnsi" w:cstheme="minorBidi"/>
          <w:b/>
          <w:i/>
          <w:color w:val="767171" w:themeColor="background2" w:themeShade="80"/>
          <w:sz w:val="28"/>
          <w:lang w:val="en-GB"/>
        </w:rPr>
        <w:t xml:space="preserve">AYNES COACHES LIMITED RISK ASSESSMENT FOR TRANSPORTATION </w:t>
      </w:r>
    </w:p>
    <w:p w14:paraId="4EF6868D" w14:textId="77777777" w:rsidR="0046495B" w:rsidRDefault="0046495B" w:rsidP="0046495B">
      <w:pPr>
        <w:pStyle w:val="NoSpacing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616"/>
      </w:tblGrid>
      <w:tr w:rsidR="0046495B" w14:paraId="28BC35B9" w14:textId="77777777" w:rsidTr="00EB6459">
        <w:tc>
          <w:tcPr>
            <w:tcW w:w="1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94BA25" w14:textId="77777777" w:rsidR="0046495B" w:rsidRDefault="0046495B" w:rsidP="00EB6459">
            <w:pPr>
              <w:pStyle w:val="NoSpacing"/>
            </w:pPr>
            <w:proofErr w:type="gramStart"/>
            <w:r w:rsidRPr="00790589">
              <w:rPr>
                <w:b/>
                <w:i/>
                <w:color w:val="002060"/>
              </w:rPr>
              <w:t xml:space="preserve">Abbreviations; </w:t>
            </w:r>
            <w:r>
              <w:t xml:space="preserve">  </w:t>
            </w:r>
            <w:proofErr w:type="gramEnd"/>
            <w:r>
              <w:t xml:space="preserve">  Likelihood of Occurrence  L = Low, M = Medium,  H = High.  </w:t>
            </w:r>
          </w:p>
          <w:p w14:paraId="7EB60A75" w14:textId="77777777" w:rsidR="0046495B" w:rsidRDefault="0046495B" w:rsidP="00EB6459">
            <w:pPr>
              <w:pStyle w:val="NoSpacing"/>
            </w:pPr>
            <w:r>
              <w:t xml:space="preserve">                               Consequence m = Minor Injury, M = Major Injury, F = Fatal</w:t>
            </w:r>
          </w:p>
        </w:tc>
      </w:tr>
    </w:tbl>
    <w:p w14:paraId="2A3B4B07" w14:textId="3FBA2382" w:rsidR="0046495B" w:rsidRDefault="0046495B" w:rsidP="0046495B">
      <w:pPr>
        <w:spacing w:after="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163"/>
        <w:gridCol w:w="1559"/>
        <w:gridCol w:w="1276"/>
        <w:gridCol w:w="1276"/>
        <w:gridCol w:w="2097"/>
        <w:gridCol w:w="3119"/>
        <w:gridCol w:w="2268"/>
      </w:tblGrid>
      <w:tr w:rsidR="0046495B" w:rsidRPr="0046495B" w14:paraId="79B69D5E" w14:textId="77777777" w:rsidTr="0046495B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B68F3" w14:textId="77777777" w:rsidR="0046495B" w:rsidRPr="00790589" w:rsidRDefault="0046495B" w:rsidP="0046495B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Activity /</w:t>
            </w:r>
          </w:p>
          <w:p w14:paraId="48C40012" w14:textId="1BE5EA54" w:rsidR="0046495B" w:rsidRPr="0046495B" w:rsidRDefault="0046495B" w:rsidP="0046495B">
            <w:pPr>
              <w:spacing w:after="0" w:line="240" w:lineRule="auto"/>
              <w:rPr>
                <w:b/>
              </w:rPr>
            </w:pPr>
            <w:r w:rsidRPr="00790589">
              <w:rPr>
                <w:b/>
                <w:i/>
                <w:color w:val="002060"/>
              </w:rPr>
              <w:t>Process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8B08" w14:textId="6EBBA9BD" w:rsidR="0046495B" w:rsidRPr="0046495B" w:rsidRDefault="0046495B" w:rsidP="0046495B">
            <w:pPr>
              <w:spacing w:after="0" w:line="240" w:lineRule="auto"/>
              <w:rPr>
                <w:b/>
              </w:rPr>
            </w:pPr>
            <w:r w:rsidRPr="00790589">
              <w:rPr>
                <w:b/>
                <w:i/>
                <w:color w:val="002060"/>
              </w:rPr>
              <w:t>Location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D9D9" w14:textId="77777777" w:rsidR="0046495B" w:rsidRPr="00790589" w:rsidRDefault="0046495B" w:rsidP="0046495B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Risk</w:t>
            </w:r>
          </w:p>
          <w:p w14:paraId="7BECF000" w14:textId="707A35D7" w:rsidR="0046495B" w:rsidRPr="0046495B" w:rsidRDefault="0046495B" w:rsidP="0046495B">
            <w:pPr>
              <w:spacing w:after="0" w:line="240" w:lineRule="auto"/>
              <w:rPr>
                <w:b/>
              </w:rPr>
            </w:pPr>
            <w:r w:rsidRPr="00790589">
              <w:rPr>
                <w:b/>
                <w:i/>
                <w:color w:val="002060"/>
              </w:rPr>
              <w:t>Identified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19D3" w14:textId="77777777" w:rsidR="0046495B" w:rsidRPr="00790589" w:rsidRDefault="0046495B" w:rsidP="0046495B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People</w:t>
            </w:r>
          </w:p>
          <w:p w14:paraId="2445CC66" w14:textId="075A93B7" w:rsidR="0046495B" w:rsidRPr="0046495B" w:rsidRDefault="0046495B" w:rsidP="0046495B">
            <w:pPr>
              <w:spacing w:after="0" w:line="240" w:lineRule="auto"/>
              <w:rPr>
                <w:b/>
              </w:rPr>
            </w:pPr>
            <w:r w:rsidRPr="00790589">
              <w:rPr>
                <w:b/>
                <w:i/>
                <w:color w:val="002060"/>
              </w:rPr>
              <w:t>at Risk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323C" w14:textId="3E39FFBB" w:rsidR="0046495B" w:rsidRPr="0046495B" w:rsidRDefault="0046495B" w:rsidP="0046495B">
            <w:pPr>
              <w:spacing w:after="0" w:line="240" w:lineRule="auto"/>
              <w:rPr>
                <w:b/>
              </w:rPr>
            </w:pPr>
            <w:r w:rsidRPr="00790589">
              <w:rPr>
                <w:b/>
                <w:i/>
                <w:color w:val="002060"/>
              </w:rPr>
              <w:t>Likelihood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DEB8" w14:textId="75155830" w:rsidR="0046495B" w:rsidRPr="0046495B" w:rsidRDefault="0046495B" w:rsidP="0046495B">
            <w:pPr>
              <w:spacing w:after="0" w:line="240" w:lineRule="auto"/>
              <w:rPr>
                <w:b/>
              </w:rPr>
            </w:pPr>
            <w:r w:rsidRPr="00790589">
              <w:rPr>
                <w:b/>
                <w:i/>
                <w:color w:val="002060"/>
              </w:rPr>
              <w:t>Consequence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1826" w14:textId="48D18672" w:rsidR="0046495B" w:rsidRPr="0046495B" w:rsidRDefault="0046495B" w:rsidP="0046495B">
            <w:pPr>
              <w:spacing w:after="0" w:line="240" w:lineRule="auto"/>
              <w:rPr>
                <w:b/>
              </w:rPr>
            </w:pPr>
            <w:r w:rsidRPr="00790589">
              <w:rPr>
                <w:b/>
                <w:i/>
                <w:color w:val="002060"/>
              </w:rPr>
              <w:t>Control Measures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6BCE" w14:textId="3C92FBC7" w:rsidR="0046495B" w:rsidRPr="0046495B" w:rsidRDefault="0046495B" w:rsidP="0046495B">
            <w:pPr>
              <w:spacing w:after="0" w:line="240" w:lineRule="auto"/>
              <w:rPr>
                <w:b/>
              </w:rPr>
            </w:pPr>
            <w:r w:rsidRPr="00790589">
              <w:rPr>
                <w:b/>
                <w:i/>
                <w:color w:val="002060"/>
              </w:rPr>
              <w:t>Notes</w:t>
            </w:r>
          </w:p>
        </w:tc>
      </w:tr>
      <w:tr w:rsidR="00F90D53" w:rsidRPr="0046495B" w14:paraId="36BB9FD7" w14:textId="77777777" w:rsidTr="005613BD">
        <w:trPr>
          <w:trHeight w:val="2441"/>
        </w:trPr>
        <w:tc>
          <w:tcPr>
            <w:tcW w:w="1809" w:type="dxa"/>
          </w:tcPr>
          <w:p w14:paraId="6DC00FB0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Transport to/from</w:t>
            </w:r>
          </w:p>
          <w:p w14:paraId="7C26CC8B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destination</w:t>
            </w:r>
          </w:p>
        </w:tc>
        <w:tc>
          <w:tcPr>
            <w:tcW w:w="1163" w:type="dxa"/>
          </w:tcPr>
          <w:p w14:paraId="7781E934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All vehicles</w:t>
            </w:r>
          </w:p>
        </w:tc>
        <w:tc>
          <w:tcPr>
            <w:tcW w:w="1559" w:type="dxa"/>
          </w:tcPr>
          <w:p w14:paraId="4DDC61B5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Traffic Accident</w:t>
            </w:r>
          </w:p>
        </w:tc>
        <w:tc>
          <w:tcPr>
            <w:tcW w:w="1276" w:type="dxa"/>
          </w:tcPr>
          <w:p w14:paraId="1A9D334C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All drivers</w:t>
            </w:r>
          </w:p>
        </w:tc>
        <w:tc>
          <w:tcPr>
            <w:tcW w:w="1276" w:type="dxa"/>
          </w:tcPr>
          <w:p w14:paraId="1BC5BC95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M</w:t>
            </w:r>
          </w:p>
        </w:tc>
        <w:tc>
          <w:tcPr>
            <w:tcW w:w="2097" w:type="dxa"/>
          </w:tcPr>
          <w:p w14:paraId="0BE06F08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F</w:t>
            </w:r>
          </w:p>
        </w:tc>
        <w:tc>
          <w:tcPr>
            <w:tcW w:w="3119" w:type="dxa"/>
          </w:tcPr>
          <w:p w14:paraId="02135B96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1.  All passengers to have and use a seatbelt. (lap belt min)</w:t>
            </w:r>
          </w:p>
          <w:p w14:paraId="3BAD3F5E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 xml:space="preserve">2.  Luggage to be stored securely in adequate lockers. </w:t>
            </w:r>
          </w:p>
          <w:p w14:paraId="2E43D00F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 xml:space="preserve">3.  Aisle &amp; exits to be kept clear.  Doors secure but unlocked. </w:t>
            </w:r>
          </w:p>
          <w:p w14:paraId="7A9189E4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4. All drivers to have adequate rests &amp; breaks.  (Teachers need a break before driving)</w:t>
            </w:r>
          </w:p>
          <w:p w14:paraId="3C1043A6" w14:textId="3C63E3BE" w:rsidR="00F90D53" w:rsidRPr="0046495B" w:rsidRDefault="00F90D53" w:rsidP="0046495B">
            <w:pPr>
              <w:spacing w:after="0" w:line="240" w:lineRule="auto"/>
              <w:contextualSpacing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 xml:space="preserve">5. Comply with highway code.  </w:t>
            </w:r>
          </w:p>
        </w:tc>
        <w:tc>
          <w:tcPr>
            <w:tcW w:w="2268" w:type="dxa"/>
          </w:tcPr>
          <w:p w14:paraId="5700048E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90D53" w:rsidRPr="0046495B" w14:paraId="2AB172A7" w14:textId="77777777" w:rsidTr="00912300">
        <w:trPr>
          <w:trHeight w:val="1465"/>
        </w:trPr>
        <w:tc>
          <w:tcPr>
            <w:tcW w:w="1809" w:type="dxa"/>
          </w:tcPr>
          <w:p w14:paraId="571FF62F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Transport to/from</w:t>
            </w:r>
          </w:p>
          <w:p w14:paraId="0034604A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destination</w:t>
            </w:r>
          </w:p>
        </w:tc>
        <w:tc>
          <w:tcPr>
            <w:tcW w:w="1163" w:type="dxa"/>
          </w:tcPr>
          <w:p w14:paraId="745EA9FB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Breaking down on motorway</w:t>
            </w:r>
          </w:p>
        </w:tc>
        <w:tc>
          <w:tcPr>
            <w:tcW w:w="1559" w:type="dxa"/>
          </w:tcPr>
          <w:p w14:paraId="6EABFDBD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Collision from passing vehicles</w:t>
            </w:r>
          </w:p>
        </w:tc>
        <w:tc>
          <w:tcPr>
            <w:tcW w:w="1276" w:type="dxa"/>
          </w:tcPr>
          <w:p w14:paraId="5732381D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All drivers</w:t>
            </w:r>
          </w:p>
        </w:tc>
        <w:tc>
          <w:tcPr>
            <w:tcW w:w="1276" w:type="dxa"/>
          </w:tcPr>
          <w:p w14:paraId="3C9FA580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H</w:t>
            </w:r>
          </w:p>
        </w:tc>
        <w:tc>
          <w:tcPr>
            <w:tcW w:w="2097" w:type="dxa"/>
          </w:tcPr>
          <w:p w14:paraId="539CE7BB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F</w:t>
            </w:r>
          </w:p>
        </w:tc>
        <w:tc>
          <w:tcPr>
            <w:tcW w:w="3119" w:type="dxa"/>
          </w:tcPr>
          <w:p w14:paraId="66CE545B" w14:textId="77777777" w:rsidR="00F90D53" w:rsidRPr="0046495B" w:rsidRDefault="00F90D53" w:rsidP="0046495B">
            <w:pPr>
              <w:spacing w:after="0" w:line="240" w:lineRule="auto"/>
              <w:contextualSpacing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1. Nurse vehicle to slip road if possible.</w:t>
            </w:r>
          </w:p>
          <w:p w14:paraId="148708D8" w14:textId="77777777" w:rsidR="00F90D53" w:rsidRPr="0046495B" w:rsidRDefault="00F90D53" w:rsidP="0046495B">
            <w:pPr>
              <w:spacing w:after="0" w:line="240" w:lineRule="auto"/>
              <w:contextualSpacing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2. Evacuate carefully to behind crash barrier &amp; up slopes and supervise</w:t>
            </w:r>
          </w:p>
          <w:p w14:paraId="4572CEAB" w14:textId="1B6AFB85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3. Get location of marker post</w:t>
            </w:r>
          </w:p>
        </w:tc>
        <w:tc>
          <w:tcPr>
            <w:tcW w:w="2268" w:type="dxa"/>
          </w:tcPr>
          <w:p w14:paraId="7547AB20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Only if vehicle safe to move</w:t>
            </w:r>
          </w:p>
          <w:p w14:paraId="597CE0C9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Place warning triangles.</w:t>
            </w:r>
          </w:p>
          <w:p w14:paraId="606F58E0" w14:textId="26C86A18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Always be vigilant of oncoming traffic</w:t>
            </w:r>
          </w:p>
        </w:tc>
      </w:tr>
      <w:tr w:rsidR="00F90D53" w:rsidRPr="0046495B" w14:paraId="3480E60D" w14:textId="77777777" w:rsidTr="002B329C">
        <w:trPr>
          <w:trHeight w:val="2441"/>
        </w:trPr>
        <w:tc>
          <w:tcPr>
            <w:tcW w:w="1809" w:type="dxa"/>
          </w:tcPr>
          <w:p w14:paraId="011036EC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Transport to/from</w:t>
            </w:r>
          </w:p>
          <w:p w14:paraId="6617AE16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Destination</w:t>
            </w:r>
          </w:p>
        </w:tc>
        <w:tc>
          <w:tcPr>
            <w:tcW w:w="1163" w:type="dxa"/>
          </w:tcPr>
          <w:p w14:paraId="357E5E3B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 xml:space="preserve">Breakdown on </w:t>
            </w:r>
            <w:proofErr w:type="spellStart"/>
            <w:r w:rsidRPr="0046495B">
              <w:rPr>
                <w:sz w:val="20"/>
                <w:szCs w:val="20"/>
              </w:rPr>
              <w:t>non motorway</w:t>
            </w:r>
            <w:proofErr w:type="spellEnd"/>
          </w:p>
        </w:tc>
        <w:tc>
          <w:tcPr>
            <w:tcW w:w="1559" w:type="dxa"/>
          </w:tcPr>
          <w:p w14:paraId="4BF1D360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Collision from passing vehicles</w:t>
            </w:r>
          </w:p>
        </w:tc>
        <w:tc>
          <w:tcPr>
            <w:tcW w:w="1276" w:type="dxa"/>
          </w:tcPr>
          <w:p w14:paraId="1746F0D4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All drivers</w:t>
            </w:r>
          </w:p>
        </w:tc>
        <w:tc>
          <w:tcPr>
            <w:tcW w:w="1276" w:type="dxa"/>
          </w:tcPr>
          <w:p w14:paraId="1791BE86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M</w:t>
            </w:r>
          </w:p>
        </w:tc>
        <w:tc>
          <w:tcPr>
            <w:tcW w:w="2097" w:type="dxa"/>
          </w:tcPr>
          <w:p w14:paraId="4D46D56C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F</w:t>
            </w:r>
          </w:p>
        </w:tc>
        <w:tc>
          <w:tcPr>
            <w:tcW w:w="3119" w:type="dxa"/>
          </w:tcPr>
          <w:p w14:paraId="10D76D8B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1. Nurse vehicle to slip road if possible</w:t>
            </w:r>
          </w:p>
          <w:p w14:paraId="33922FCF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2. In a coach; Move passengers forward.  In cars; consider evacuating to a safe spot</w:t>
            </w:r>
          </w:p>
          <w:p w14:paraId="0A40E887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>3. Use hazard lights or flashing amber torch &amp; position warning triangle(s)</w:t>
            </w:r>
          </w:p>
          <w:p w14:paraId="317679A9" w14:textId="77252BBA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 xml:space="preserve">4. Use mobile phone for help if possible. </w:t>
            </w:r>
          </w:p>
        </w:tc>
        <w:tc>
          <w:tcPr>
            <w:tcW w:w="2268" w:type="dxa"/>
          </w:tcPr>
          <w:p w14:paraId="58887190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 xml:space="preserve">Only if vehicle safe to move </w:t>
            </w:r>
          </w:p>
          <w:p w14:paraId="05797EFA" w14:textId="77777777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 xml:space="preserve">DO NOT shine bright white towards oncoming vehicles. </w:t>
            </w:r>
          </w:p>
          <w:p w14:paraId="292611AD" w14:textId="2108F23F" w:rsidR="00F90D53" w:rsidRPr="0046495B" w:rsidRDefault="00F90D53" w:rsidP="0046495B">
            <w:pPr>
              <w:spacing w:after="0" w:line="240" w:lineRule="auto"/>
              <w:rPr>
                <w:sz w:val="20"/>
                <w:szCs w:val="20"/>
              </w:rPr>
            </w:pPr>
            <w:r w:rsidRPr="0046495B">
              <w:rPr>
                <w:sz w:val="20"/>
                <w:szCs w:val="20"/>
              </w:rPr>
              <w:t xml:space="preserve">Carry breakdown service number and office/emergency numbers. </w:t>
            </w:r>
          </w:p>
        </w:tc>
      </w:tr>
    </w:tbl>
    <w:p w14:paraId="62F11581" w14:textId="43055EDF" w:rsidR="0046495B" w:rsidRDefault="0046495B"/>
    <w:p w14:paraId="0D20D08D" w14:textId="606D9B77" w:rsidR="0046495B" w:rsidRPr="00790589" w:rsidRDefault="0046495B" w:rsidP="0046495B">
      <w:pPr>
        <w:spacing w:after="0"/>
        <w:rPr>
          <w:b/>
          <w:i/>
          <w:color w:val="002060"/>
        </w:rPr>
      </w:pPr>
      <w:r>
        <w:rPr>
          <w:b/>
          <w:i/>
          <w:color w:val="002060"/>
        </w:rPr>
        <w:t>DATE OF REVIEW:______________________</w:t>
      </w:r>
      <w:r>
        <w:rPr>
          <w:b/>
          <w:i/>
          <w:color w:val="002060"/>
        </w:rPr>
        <w:tab/>
      </w:r>
      <w:r>
        <w:rPr>
          <w:b/>
          <w:i/>
          <w:color w:val="002060"/>
        </w:rPr>
        <w:tab/>
      </w:r>
      <w:r>
        <w:rPr>
          <w:b/>
          <w:i/>
          <w:color w:val="002060"/>
        </w:rPr>
        <w:tab/>
        <w:t>BY:</w:t>
      </w:r>
      <w:r w:rsidRPr="00790589">
        <w:rPr>
          <w:b/>
          <w:i/>
          <w:color w:val="002060"/>
        </w:rPr>
        <w:t xml:space="preserve"> </w:t>
      </w:r>
      <w:r>
        <w:rPr>
          <w:b/>
          <w:i/>
          <w:color w:val="002060"/>
        </w:rPr>
        <w:t xml:space="preserve">______________________   </w:t>
      </w:r>
      <w:r>
        <w:rPr>
          <w:b/>
          <w:i/>
          <w:color w:val="002060"/>
        </w:rPr>
        <w:tab/>
      </w:r>
      <w:r>
        <w:rPr>
          <w:b/>
          <w:i/>
          <w:color w:val="002060"/>
        </w:rPr>
        <w:tab/>
      </w:r>
      <w:r>
        <w:rPr>
          <w:b/>
          <w:i/>
          <w:color w:val="002060"/>
        </w:rPr>
        <w:tab/>
        <w:t>DATE OF NEW REVIEW:</w:t>
      </w:r>
      <w:r w:rsidRPr="00790589">
        <w:rPr>
          <w:b/>
          <w:i/>
          <w:color w:val="002060"/>
        </w:rPr>
        <w:t xml:space="preserve"> </w:t>
      </w:r>
      <w:r>
        <w:rPr>
          <w:b/>
          <w:i/>
          <w:color w:val="002060"/>
        </w:rPr>
        <w:t>______________________</w:t>
      </w:r>
    </w:p>
    <w:bookmarkEnd w:id="0"/>
    <w:p w14:paraId="251E0E8C" w14:textId="59F213B8" w:rsidR="0046495B" w:rsidRDefault="0046495B" w:rsidP="00F90D53">
      <w:r w:rsidRPr="00790589">
        <w:rPr>
          <w:rFonts w:asciiTheme="minorHAnsi" w:eastAsiaTheme="minorHAnsi" w:hAnsiTheme="minorHAnsi" w:cstheme="minorBidi"/>
          <w:b/>
          <w:noProof/>
          <w:sz w:val="12"/>
          <w:lang w:val="en-GB"/>
        </w:rPr>
        <w:drawing>
          <wp:anchor distT="0" distB="0" distL="114300" distR="114300" simplePos="0" relativeHeight="251664384" behindDoc="1" locked="0" layoutInCell="1" allowOverlap="1" wp14:anchorId="25AD5255" wp14:editId="7E2C2106">
            <wp:simplePos x="0" y="0"/>
            <wp:positionH relativeFrom="margin">
              <wp:posOffset>8977630</wp:posOffset>
            </wp:positionH>
            <wp:positionV relativeFrom="paragraph">
              <wp:posOffset>58565</wp:posOffset>
            </wp:positionV>
            <wp:extent cx="791210" cy="796925"/>
            <wp:effectExtent l="0" t="0" r="8890" b="3175"/>
            <wp:wrapNone/>
            <wp:docPr id="4" name="Picture 4" descr="\\maynesserver\data\Maynes Coaches 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aynesserver\data\Maynes Coaches Logo 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6495B" w:rsidSect="00790589">
      <w:foot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6E4D4" w14:textId="77777777" w:rsidR="00C77C69" w:rsidRDefault="00C77C69" w:rsidP="0046495B">
      <w:pPr>
        <w:spacing w:after="0" w:line="240" w:lineRule="auto"/>
      </w:pPr>
      <w:r>
        <w:separator/>
      </w:r>
    </w:p>
  </w:endnote>
  <w:endnote w:type="continuationSeparator" w:id="0">
    <w:p w14:paraId="7E76B109" w14:textId="77777777" w:rsidR="00C77C69" w:rsidRDefault="00C77C69" w:rsidP="00464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12603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2A4078" w14:textId="14335957" w:rsidR="0046495B" w:rsidRDefault="0046495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A83F4C" w14:textId="77777777" w:rsidR="0046495B" w:rsidRDefault="004649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4E49BA" w14:textId="77777777" w:rsidR="00C77C69" w:rsidRDefault="00C77C69" w:rsidP="0046495B">
      <w:pPr>
        <w:spacing w:after="0" w:line="240" w:lineRule="auto"/>
      </w:pPr>
      <w:r>
        <w:separator/>
      </w:r>
    </w:p>
  </w:footnote>
  <w:footnote w:type="continuationSeparator" w:id="0">
    <w:p w14:paraId="0E259F9B" w14:textId="77777777" w:rsidR="00C77C69" w:rsidRDefault="00C77C69" w:rsidP="004649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95B"/>
    <w:rsid w:val="0046495B"/>
    <w:rsid w:val="00497BA0"/>
    <w:rsid w:val="00C77C69"/>
    <w:rsid w:val="00F9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DD6B0"/>
  <w15:chartTrackingRefBased/>
  <w15:docId w15:val="{D5E25DE0-1E04-4988-B5A0-3B514658E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95B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495B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4649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49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95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649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95B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Info</dc:creator>
  <cp:keywords/>
  <dc:description/>
  <cp:lastModifiedBy>Office Info</cp:lastModifiedBy>
  <cp:revision>1</cp:revision>
  <cp:lastPrinted>2019-04-20T19:24:00Z</cp:lastPrinted>
  <dcterms:created xsi:type="dcterms:W3CDTF">2019-04-20T19:09:00Z</dcterms:created>
  <dcterms:modified xsi:type="dcterms:W3CDTF">2019-04-20T19:28:00Z</dcterms:modified>
</cp:coreProperties>
</file>